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386608AE" wp14:textId="1365C53F">
      <w:r w:rsidRPr="0E660205" w:rsidR="0E660205">
        <w:rPr>
          <w:rFonts w:ascii="Nunito Light" w:hAnsi="Nunito Light" w:eastAsia="Nunito Light" w:cs="Nunito Light"/>
          <w:noProof w:val="0"/>
          <w:color w:val="030303"/>
          <w:sz w:val="60"/>
          <w:szCs w:val="60"/>
          <w:lang w:val="nl-NL"/>
        </w:rPr>
        <w:t>Algemene Voorwaarden Locks &amp; Looks</w:t>
      </w:r>
    </w:p>
    <w:p xmlns:wp14="http://schemas.microsoft.com/office/word/2010/wordml" w14:paraId="4FB0633A" wp14:textId="4306B099">
      <w:r w:rsidRPr="0E660205" w:rsidR="0E660205">
        <w:rPr>
          <w:rFonts w:ascii="Nunito Light" w:hAnsi="Nunito Light" w:eastAsia="Nunito Light" w:cs="Nunito Light"/>
          <w:noProof w:val="0"/>
          <w:color w:val="030303"/>
          <w:sz w:val="36"/>
          <w:szCs w:val="36"/>
          <w:lang w:val="nl-NL"/>
        </w:rPr>
        <w:t>Identiteit Locks &amp; Looks Hairsalon</w:t>
      </w:r>
    </w:p>
    <w:p xmlns:wp14="http://schemas.microsoft.com/office/word/2010/wordml" w14:paraId="78A3DE6B" wp14:textId="0D7D2DCB">
      <w:r w:rsidRPr="0E660205" w:rsidR="0E660205">
        <w:rPr>
          <w:rFonts w:ascii="Nunito Light" w:hAnsi="Nunito Light" w:eastAsia="Nunito Light" w:cs="Nunito Light"/>
          <w:noProof w:val="0"/>
          <w:color w:val="464646"/>
          <w:sz w:val="23"/>
          <w:szCs w:val="23"/>
          <w:lang w:val="nl-NL"/>
        </w:rPr>
        <w:t>Locks en Looks Hairsalon</w:t>
      </w:r>
    </w:p>
    <w:p xmlns:wp14="http://schemas.microsoft.com/office/word/2010/wordml" w14:paraId="332D4C1D" wp14:textId="57BECFCE">
      <w:r w:rsidRPr="0E660205" w:rsidR="0E660205">
        <w:rPr>
          <w:rFonts w:ascii="Nunito Light" w:hAnsi="Nunito Light" w:eastAsia="Nunito Light" w:cs="Nunito Light"/>
          <w:noProof w:val="0"/>
          <w:color w:val="464646"/>
          <w:sz w:val="23"/>
          <w:szCs w:val="23"/>
          <w:lang w:val="nl-NL"/>
        </w:rPr>
        <w:t>Slothoef 40</w:t>
      </w:r>
    </w:p>
    <w:p w:rsidR="23FE2A17" w:rsidP="23FE2A17" w:rsidRDefault="23FE2A17" w14:paraId="758F444E" w14:textId="234D094F">
      <w:pPr>
        <w:rPr>
          <w:rFonts w:ascii="Nunito Light" w:hAnsi="Nunito Light" w:eastAsia="Nunito Light" w:cs="Nunito Light"/>
          <w:noProof w:val="0"/>
          <w:color w:val="464646"/>
          <w:sz w:val="23"/>
          <w:szCs w:val="23"/>
          <w:lang w:val="nl-NL"/>
        </w:rPr>
      </w:pPr>
      <w:r w:rsidRPr="23FE2A17" w:rsidR="23FE2A17">
        <w:rPr>
          <w:rFonts w:ascii="Nunito Light" w:hAnsi="Nunito Light" w:eastAsia="Nunito Light" w:cs="Nunito Light"/>
          <w:noProof w:val="0"/>
          <w:color w:val="464646"/>
          <w:sz w:val="23"/>
          <w:szCs w:val="23"/>
          <w:lang w:val="nl-NL"/>
        </w:rPr>
        <w:t>5291NR, Gemonde</w:t>
      </w:r>
    </w:p>
    <w:p w:rsidR="23FE2A17" w:rsidRDefault="23FE2A17" w14:paraId="736CFF3E" w14:textId="0BC8D9F4">
      <w:hyperlink r:id="R4dfe796101344249">
        <w:r w:rsidRPr="23FE2A17" w:rsidR="23FE2A17">
          <w:rPr>
            <w:rStyle w:val="Hyperlink"/>
            <w:rFonts w:ascii="Nunito Light" w:hAnsi="Nunito Light" w:eastAsia="Nunito Light" w:cs="Nunito Light"/>
            <w:noProof w:val="0"/>
            <w:sz w:val="23"/>
            <w:szCs w:val="23"/>
            <w:lang w:val="nl-NL"/>
          </w:rPr>
          <w:t>Info@locksenlooks.nl</w:t>
        </w:r>
      </w:hyperlink>
    </w:p>
    <w:p w:rsidR="23FE2A17" w:rsidP="23FE2A17" w:rsidRDefault="23FE2A17" w14:paraId="54FB0CA8" w14:textId="0B8DDAF7">
      <w:pPr>
        <w:pStyle w:val="Normal"/>
        <w:bidi w:val="0"/>
        <w:spacing w:before="0" w:beforeAutospacing="off" w:after="160" w:afterAutospacing="off" w:line="259" w:lineRule="auto"/>
        <w:ind w:left="0" w:right="0"/>
        <w:jc w:val="left"/>
        <w:rPr>
          <w:rFonts w:ascii="Nunito Light" w:hAnsi="Nunito Light" w:eastAsia="Nunito Light" w:cs="Nunito Light"/>
          <w:noProof w:val="0"/>
          <w:color w:val="464646"/>
          <w:sz w:val="23"/>
          <w:szCs w:val="23"/>
          <w:lang w:val="nl-NL"/>
        </w:rPr>
      </w:pPr>
      <w:r w:rsidRPr="23FE2A17" w:rsidR="23FE2A17">
        <w:rPr>
          <w:rFonts w:ascii="Nunito Light" w:hAnsi="Nunito Light" w:eastAsia="Nunito Light" w:cs="Nunito Light"/>
          <w:noProof w:val="0"/>
          <w:color w:val="464646"/>
          <w:sz w:val="23"/>
          <w:szCs w:val="23"/>
          <w:lang w:val="nl-NL"/>
        </w:rPr>
        <w:t>0630190681</w:t>
      </w:r>
    </w:p>
    <w:p xmlns:wp14="http://schemas.microsoft.com/office/word/2010/wordml" w14:paraId="5615CE6C" wp14:textId="7F06C5C7">
      <w:r w:rsidRPr="0E660205" w:rsidR="0E660205">
        <w:rPr>
          <w:rFonts w:ascii="Nunito Light" w:hAnsi="Nunito Light" w:eastAsia="Nunito Light" w:cs="Nunito Light"/>
          <w:noProof w:val="0"/>
          <w:color w:val="464646"/>
          <w:sz w:val="23"/>
          <w:szCs w:val="23"/>
          <w:lang w:val="nl-NL"/>
        </w:rPr>
        <w:t xml:space="preserve"> </w:t>
      </w:r>
    </w:p>
    <w:p xmlns:wp14="http://schemas.microsoft.com/office/word/2010/wordml" w14:paraId="2D8B03B7" wp14:textId="1D078370">
      <w:r w:rsidRPr="0E660205" w:rsidR="0E660205">
        <w:rPr>
          <w:rFonts w:ascii="Nunito Light" w:hAnsi="Nunito Light" w:eastAsia="Nunito Light" w:cs="Nunito Light"/>
          <w:noProof w:val="0"/>
          <w:color w:val="030303"/>
          <w:sz w:val="36"/>
          <w:szCs w:val="36"/>
          <w:lang w:val="nl-NL"/>
        </w:rPr>
        <w:t>Behandelingsvoorwaarden</w:t>
      </w:r>
    </w:p>
    <w:p xmlns:wp14="http://schemas.microsoft.com/office/word/2010/wordml" w:rsidP="0E660205" w14:paraId="52B50D2A" wp14:textId="29264BC1">
      <w:pPr>
        <w:jc w:val="both"/>
      </w:pPr>
      <w:r w:rsidRPr="0E660205" w:rsidR="0E660205">
        <w:rPr>
          <w:rFonts w:ascii="Nunito Light" w:hAnsi="Nunito Light" w:eastAsia="Nunito Light" w:cs="Nunito Light"/>
          <w:noProof w:val="0"/>
          <w:color w:val="464646"/>
          <w:sz w:val="23"/>
          <w:szCs w:val="23"/>
          <w:lang w:val="nl-NL"/>
        </w:rPr>
        <w:t>– Deze algemene voorwaarden gelden voor iedere overeenkomst tussen de Kapper bij Locks en Looks en de klant waarop deze algemene voorwaarden van toepassing heeft verklaard.</w:t>
      </w:r>
    </w:p>
    <w:p xmlns:wp14="http://schemas.microsoft.com/office/word/2010/wordml" w:rsidP="0E660205" w14:paraId="58343EEE" wp14:textId="2E18D789">
      <w:pPr>
        <w:jc w:val="both"/>
      </w:pPr>
      <w:r w:rsidRPr="0E660205" w:rsidR="0E660205">
        <w:rPr>
          <w:rFonts w:ascii="Nunito Light" w:hAnsi="Nunito Light" w:eastAsia="Nunito Light" w:cs="Nunito Light"/>
          <w:noProof w:val="0"/>
          <w:color w:val="464646"/>
          <w:sz w:val="23"/>
          <w:szCs w:val="23"/>
          <w:lang w:val="nl-NL"/>
        </w:rPr>
        <w:t>– Eventuele afwijkingen op deze algemene voorwaarden zijn slechts geldig indien deze uitdrukkelijk schriftelijk of elektronisch zijn overeengekomen.</w:t>
      </w:r>
    </w:p>
    <w:p xmlns:wp14="http://schemas.microsoft.com/office/word/2010/wordml" w:rsidP="0E660205" w14:paraId="7EB066FC" wp14:textId="1C3FAC75">
      <w:pPr>
        <w:jc w:val="both"/>
      </w:pPr>
      <w:r w:rsidRPr="0E660205" w:rsidR="0E660205">
        <w:rPr>
          <w:rFonts w:ascii="Nunito Light" w:hAnsi="Nunito Light" w:eastAsia="Nunito Light" w:cs="Nunito Light"/>
          <w:noProof w:val="0"/>
          <w:color w:val="464646"/>
          <w:sz w:val="23"/>
          <w:szCs w:val="23"/>
          <w:lang w:val="nl-NL"/>
        </w:rPr>
        <w:t>– Kennelijke fouten of vergissingen op de website, in folders of publicaties van Locks en Looks binden niet.</w:t>
      </w:r>
    </w:p>
    <w:p w:rsidR="3B034C14" w:rsidP="3B034C14" w:rsidRDefault="3B034C14" w14:paraId="6FDE25F6" w14:textId="0EDD9A6D">
      <w:pPr>
        <w:jc w:val="both"/>
      </w:pPr>
      <w:r w:rsidRPr="3B034C14" w:rsidR="3B034C14">
        <w:rPr>
          <w:rFonts w:ascii="Nunito Light" w:hAnsi="Nunito Light" w:eastAsia="Nunito Light" w:cs="Nunito Light"/>
          <w:noProof w:val="0"/>
          <w:color w:val="464646"/>
          <w:sz w:val="23"/>
          <w:szCs w:val="23"/>
          <w:lang w:val="nl-NL"/>
        </w:rPr>
        <w:t>– Alle aanbiedingen zijn vrijblijvend, tenzij anders is aangegeven</w:t>
      </w:r>
    </w:p>
    <w:p w:rsidR="3B034C14" w:rsidP="3B034C14" w:rsidRDefault="3B034C14" w14:paraId="4E0598F6" w14:textId="3701D833">
      <w:pPr>
        <w:pStyle w:val="Normal"/>
        <w:jc w:val="both"/>
        <w:rPr>
          <w:rFonts w:ascii="Nunito Light" w:hAnsi="Nunito Light" w:eastAsia="Nunito Light" w:cs="Nunito Light"/>
          <w:b w:val="0"/>
          <w:bCs w:val="0"/>
          <w:i w:val="0"/>
          <w:iCs w:val="0"/>
          <w:noProof w:val="0"/>
          <w:color w:val="auto"/>
          <w:sz w:val="24"/>
          <w:szCs w:val="24"/>
          <w:lang w:val="nl-NL"/>
        </w:rPr>
      </w:pPr>
      <w:r w:rsidRPr="3B034C14" w:rsidR="3B034C14">
        <w:rPr>
          <w:rFonts w:ascii="Nunito Light" w:hAnsi="Nunito Light" w:eastAsia="Nunito Light" w:cs="Nunito Light"/>
          <w:noProof w:val="0"/>
          <w:color w:val="464646"/>
          <w:sz w:val="23"/>
          <w:szCs w:val="23"/>
          <w:lang w:val="nl-NL"/>
        </w:rPr>
        <w:t xml:space="preserve">– </w:t>
      </w:r>
      <w:r w:rsidRPr="3B034C14" w:rsidR="3B034C14">
        <w:rPr>
          <w:rFonts w:ascii="Nunito Light" w:hAnsi="Nunito Light" w:eastAsia="Nunito Light" w:cs="Nunito Light"/>
          <w:b w:val="0"/>
          <w:bCs w:val="0"/>
          <w:i w:val="0"/>
          <w:iCs w:val="0"/>
          <w:noProof w:val="0"/>
          <w:color w:val="auto"/>
          <w:sz w:val="22"/>
          <w:szCs w:val="22"/>
          <w:lang w:val="nl-NL"/>
        </w:rPr>
        <w:t>dat het niet strafbaar is beeld en geluidsopnamen te maken van gesprekken waaraan men zelf deelneemt; ook in die situatie dat het opnemen niet kenbaar wordt gemaakt</w:t>
      </w:r>
    </w:p>
    <w:p xmlns:wp14="http://schemas.microsoft.com/office/word/2010/wordml" w14:paraId="4FB8E99D" wp14:textId="67FE6646">
      <w:r w:rsidRPr="0E660205" w:rsidR="0E660205">
        <w:rPr>
          <w:rFonts w:ascii="Nunito Light" w:hAnsi="Nunito Light" w:eastAsia="Nunito Light" w:cs="Nunito Light"/>
          <w:noProof w:val="0"/>
          <w:color w:val="030303"/>
          <w:sz w:val="36"/>
          <w:szCs w:val="36"/>
          <w:lang w:val="nl-NL"/>
        </w:rPr>
        <w:t>Tarieven</w:t>
      </w:r>
    </w:p>
    <w:p xmlns:wp14="http://schemas.microsoft.com/office/word/2010/wordml" w:rsidP="0E660205" w14:paraId="64952DC2" wp14:textId="02AEB396">
      <w:pPr>
        <w:jc w:val="both"/>
      </w:pPr>
      <w:r w:rsidRPr="0E660205" w:rsidR="0E660205">
        <w:rPr>
          <w:rFonts w:ascii="Nunito Light" w:hAnsi="Nunito Light" w:eastAsia="Nunito Light" w:cs="Nunito Light"/>
          <w:noProof w:val="0"/>
          <w:color w:val="464646"/>
          <w:sz w:val="23"/>
          <w:szCs w:val="23"/>
          <w:lang w:val="nl-NL"/>
        </w:rPr>
        <w:t>– Een samengestelde prijsopgave verplicht de kapper niet tot het verrichten van een gedeelte van de opdracht tegen een overeenkomstig deel van de opgegeven prijs.</w:t>
      </w:r>
    </w:p>
    <w:p xmlns:wp14="http://schemas.microsoft.com/office/word/2010/wordml" w:rsidP="0E660205" w14:paraId="6588F9F8" wp14:textId="42497626">
      <w:pPr>
        <w:jc w:val="both"/>
      </w:pPr>
      <w:r w:rsidRPr="224F84F7" w:rsidR="224F84F7">
        <w:rPr>
          <w:rFonts w:ascii="Nunito Light" w:hAnsi="Nunito Light" w:eastAsia="Nunito Light" w:cs="Nunito Light"/>
          <w:noProof w:val="0"/>
          <w:color w:val="464646"/>
          <w:sz w:val="23"/>
          <w:szCs w:val="23"/>
          <w:lang w:val="nl-NL"/>
        </w:rPr>
        <w:t>– De klant verbindt zich met de kapper de hiervoor afgesproken prijs te betalen. Indien dit niet voor de behandeling besproken is gaat de kapper ervanuit dat onze tarieven de klant bekend zijn. Onze tarieven zijn te vinden op onze website: http://www.locksenlooks.nl/BEHANDELINGEN/</w:t>
      </w:r>
    </w:p>
    <w:p w:rsidR="224F84F7" w:rsidP="224F84F7" w:rsidRDefault="224F84F7" w14:paraId="7D6AB708" w14:textId="34A0810B">
      <w:pPr>
        <w:rPr>
          <w:rFonts w:ascii="Nunito Light" w:hAnsi="Nunito Light" w:eastAsia="Nunito Light" w:cs="Nunito Light"/>
          <w:noProof w:val="0"/>
          <w:color w:val="030303"/>
          <w:sz w:val="36"/>
          <w:szCs w:val="36"/>
          <w:lang w:val="nl-NL"/>
        </w:rPr>
      </w:pPr>
    </w:p>
    <w:p w:rsidR="224F84F7" w:rsidP="224F84F7" w:rsidRDefault="224F84F7" w14:paraId="2FA46F49" w14:textId="432A726E">
      <w:pPr>
        <w:rPr>
          <w:rFonts w:ascii="Nunito Light" w:hAnsi="Nunito Light" w:eastAsia="Nunito Light" w:cs="Nunito Light"/>
          <w:noProof w:val="0"/>
          <w:color w:val="030303"/>
          <w:sz w:val="36"/>
          <w:szCs w:val="36"/>
          <w:lang w:val="nl-NL"/>
        </w:rPr>
      </w:pPr>
    </w:p>
    <w:p xmlns:wp14="http://schemas.microsoft.com/office/word/2010/wordml" w14:paraId="24C8346A" wp14:textId="7CFA7530">
      <w:r w:rsidRPr="224F84F7" w:rsidR="224F84F7">
        <w:rPr>
          <w:rFonts w:ascii="Nunito Light" w:hAnsi="Nunito Light" w:eastAsia="Nunito Light" w:cs="Nunito Light"/>
          <w:noProof w:val="0"/>
          <w:color w:val="030303"/>
          <w:sz w:val="36"/>
          <w:szCs w:val="36"/>
          <w:lang w:val="nl-NL"/>
        </w:rPr>
        <w:t>Annuleren / Annuleringsvoorwaarden.</w:t>
      </w:r>
    </w:p>
    <w:p xmlns:wp14="http://schemas.microsoft.com/office/word/2010/wordml" w:rsidP="0E660205" w14:paraId="5FF7137E" wp14:textId="3E62044E">
      <w:pPr>
        <w:jc w:val="both"/>
      </w:pPr>
      <w:r w:rsidRPr="23FE2A17" w:rsidR="23FE2A17">
        <w:rPr>
          <w:rFonts w:ascii="Nunito Light" w:hAnsi="Nunito Light" w:eastAsia="Nunito Light" w:cs="Nunito Light"/>
          <w:noProof w:val="0"/>
          <w:color w:val="464646"/>
          <w:sz w:val="23"/>
          <w:szCs w:val="23"/>
          <w:lang w:val="nl-NL"/>
        </w:rPr>
        <w:t xml:space="preserve">– </w:t>
      </w:r>
      <w:r w:rsidRPr="23FE2A17" w:rsidR="23FE2A17">
        <w:rPr>
          <w:rFonts w:ascii="Nunito Light" w:hAnsi="Nunito Light" w:eastAsia="Nunito Light" w:cs="Nunito Light"/>
          <w:noProof w:val="0"/>
          <w:color w:val="464646"/>
          <w:sz w:val="23"/>
          <w:szCs w:val="23"/>
          <w:lang w:val="nl-NL"/>
        </w:rPr>
        <w:t>De klant dient een afspraak ten minste 24 uur van tevoren te annuleren.</w:t>
      </w:r>
    </w:p>
    <w:p xmlns:wp14="http://schemas.microsoft.com/office/word/2010/wordml" w:rsidP="0E660205" w14:paraId="7E1488C9" wp14:textId="4B7FD27B">
      <w:pPr>
        <w:jc w:val="both"/>
        <w:rPr>
          <w:rFonts w:ascii="Nunito Light" w:hAnsi="Nunito Light" w:eastAsia="Nunito Light" w:cs="Nunito Light"/>
          <w:noProof w:val="0"/>
          <w:color w:val="464646"/>
          <w:sz w:val="23"/>
          <w:szCs w:val="23"/>
          <w:lang w:val="nl-NL"/>
        </w:rPr>
      </w:pPr>
      <w:r w:rsidRPr="224F84F7" w:rsidR="224F84F7">
        <w:rPr>
          <w:rFonts w:ascii="Nunito Light" w:hAnsi="Nunito Light" w:eastAsia="Nunito Light" w:cs="Nunito Light"/>
          <w:noProof w:val="0"/>
          <w:color w:val="464646"/>
          <w:sz w:val="23"/>
          <w:szCs w:val="23"/>
          <w:lang w:val="nl-NL"/>
        </w:rPr>
        <w:t>– Bij annulering binnen 24 uur kan de kapper aan de klant kosten in rekening brengen.</w:t>
      </w:r>
    </w:p>
    <w:p w:rsidR="224F84F7" w:rsidP="224F84F7" w:rsidRDefault="224F84F7" w14:paraId="02DB3568" w14:textId="028FEC55">
      <w:pPr>
        <w:pStyle w:val="Normal"/>
        <w:jc w:val="both"/>
      </w:pPr>
      <w:r w:rsidRPr="224F84F7" w:rsidR="224F84F7">
        <w:rPr>
          <w:rFonts w:ascii="Nunito Light" w:hAnsi="Nunito Light" w:eastAsia="Nunito Light" w:cs="Nunito Light"/>
          <w:noProof w:val="0"/>
          <w:color w:val="464646"/>
          <w:sz w:val="23"/>
          <w:szCs w:val="23"/>
          <w:lang w:val="nl-NL"/>
        </w:rPr>
        <w:t xml:space="preserve">-  Is de klant de afspraak vergeten, heeft de klant zich verslapen of is de klant langer dan 8 minuten te laat. Dan </w:t>
      </w:r>
      <w:r w:rsidRPr="224F84F7" w:rsidR="224F84F7">
        <w:rPr>
          <w:rFonts w:ascii="Nunito Light" w:hAnsi="Nunito Light" w:eastAsia="Nunito Light" w:cs="Nunito Light"/>
          <w:noProof w:val="0"/>
          <w:color w:val="464646"/>
          <w:sz w:val="23"/>
          <w:szCs w:val="23"/>
          <w:lang w:val="nl-NL"/>
        </w:rPr>
        <w:t>wordt</w:t>
      </w:r>
      <w:r w:rsidRPr="224F84F7" w:rsidR="224F84F7">
        <w:rPr>
          <w:rFonts w:ascii="Nunito Light" w:hAnsi="Nunito Light" w:eastAsia="Nunito Light" w:cs="Nunito Light"/>
          <w:noProof w:val="0"/>
          <w:color w:val="464646"/>
          <w:sz w:val="23"/>
          <w:szCs w:val="23"/>
          <w:lang w:val="nl-NL"/>
        </w:rPr>
        <w:t xml:space="preserve"> er 100% van de geboekte afspraak in rekening gebracht.</w:t>
      </w:r>
    </w:p>
    <w:p w:rsidR="224F84F7" w:rsidP="224F84F7" w:rsidRDefault="224F84F7" w14:paraId="5B286B06" w14:textId="2B5FBB1A">
      <w:pPr>
        <w:pStyle w:val="Normal"/>
        <w:jc w:val="both"/>
        <w:rPr>
          <w:rFonts w:ascii="Nunito Light" w:hAnsi="Nunito Light" w:eastAsia="Nunito Light" w:cs="Nunito Light"/>
          <w:noProof w:val="0"/>
          <w:color w:val="464646"/>
          <w:sz w:val="23"/>
          <w:szCs w:val="23"/>
          <w:lang w:val="nl-NL"/>
        </w:rPr>
      </w:pPr>
      <w:r w:rsidRPr="224F84F7" w:rsidR="224F84F7">
        <w:rPr>
          <w:rFonts w:ascii="Nunito Light" w:hAnsi="Nunito Light" w:eastAsia="Nunito Light" w:cs="Nunito Light"/>
          <w:noProof w:val="0"/>
          <w:color w:val="464646"/>
          <w:sz w:val="23"/>
          <w:szCs w:val="23"/>
          <w:lang w:val="nl-NL"/>
        </w:rPr>
        <w:t xml:space="preserve"> -Is de klant ziek </w:t>
      </w:r>
      <w:proofErr w:type="gramStart"/>
      <w:r w:rsidRPr="224F84F7" w:rsidR="224F84F7">
        <w:rPr>
          <w:rFonts w:ascii="Nunito Light" w:hAnsi="Nunito Light" w:eastAsia="Nunito Light" w:cs="Nunito Light"/>
          <w:noProof w:val="0"/>
          <w:color w:val="464646"/>
          <w:sz w:val="23"/>
          <w:szCs w:val="23"/>
          <w:lang w:val="nl-NL"/>
        </w:rPr>
        <w:t>of  is</w:t>
      </w:r>
      <w:proofErr w:type="gramEnd"/>
      <w:r w:rsidRPr="224F84F7" w:rsidR="224F84F7">
        <w:rPr>
          <w:rFonts w:ascii="Nunito Light" w:hAnsi="Nunito Light" w:eastAsia="Nunito Light" w:cs="Nunito Light"/>
          <w:noProof w:val="0"/>
          <w:color w:val="464646"/>
          <w:sz w:val="23"/>
          <w:szCs w:val="23"/>
          <w:lang w:val="nl-NL"/>
        </w:rPr>
        <w:t xml:space="preserve"> er een andere reden waardoor de klant niet zou kunnen komen. Moet dit uiterlijk 24 uur van tevoren worden aangegeven. Anders wordt er 50% van de geboekte afspraak in rekening gebracht. De afspraak mag niet worden ingevuld door een bekende van de klant I.V.M. wachtlijst voor nieuwe klanten.</w:t>
      </w:r>
    </w:p>
    <w:p w:rsidR="3B034C14" w:rsidP="224F84F7" w:rsidRDefault="3B034C14" w14:paraId="538D4EAC" w14:textId="0EAF1963">
      <w:pPr>
        <w:pStyle w:val="Normal"/>
        <w:rPr>
          <w:rFonts w:ascii="Nunito Light" w:hAnsi="Nunito Light" w:eastAsia="Nunito Light" w:cs="Nunito Light"/>
          <w:noProof w:val="0"/>
          <w:color w:val="030303"/>
          <w:sz w:val="36"/>
          <w:szCs w:val="36"/>
          <w:lang w:val="nl-NL"/>
        </w:rPr>
      </w:pPr>
    </w:p>
    <w:p xmlns:wp14="http://schemas.microsoft.com/office/word/2010/wordml" w14:paraId="7BCFBE56" wp14:textId="13A6B0BE">
      <w:r w:rsidRPr="0E660205" w:rsidR="0E660205">
        <w:rPr>
          <w:rFonts w:ascii="Nunito Light" w:hAnsi="Nunito Light" w:eastAsia="Nunito Light" w:cs="Nunito Light"/>
          <w:noProof w:val="0"/>
          <w:color w:val="030303"/>
          <w:sz w:val="36"/>
          <w:szCs w:val="36"/>
          <w:lang w:val="nl-NL"/>
        </w:rPr>
        <w:t>Aansprakelijkheid</w:t>
      </w:r>
    </w:p>
    <w:p xmlns:wp14="http://schemas.microsoft.com/office/word/2010/wordml" w:rsidP="0E660205" w14:paraId="71E24F6C" wp14:textId="5EBA311D">
      <w:pPr>
        <w:jc w:val="both"/>
      </w:pPr>
      <w:r w:rsidRPr="0E660205" w:rsidR="0E660205">
        <w:rPr>
          <w:rFonts w:ascii="Nunito Light" w:hAnsi="Nunito Light" w:eastAsia="Nunito Light" w:cs="Nunito Light"/>
          <w:noProof w:val="0"/>
          <w:color w:val="464646"/>
          <w:sz w:val="23"/>
          <w:szCs w:val="23"/>
          <w:lang w:val="nl-NL"/>
        </w:rPr>
        <w:t>– De kapper garandeert dat de in de kapsalon uitgevoerde behandeling voldoet aan de eisen van vakbekwaamheid. Zij maakt daarbij gebruik van deugdelijke middelen en materialen.</w:t>
      </w:r>
    </w:p>
    <w:p xmlns:wp14="http://schemas.microsoft.com/office/word/2010/wordml" w:rsidP="0E660205" w14:paraId="594CF1E2" wp14:textId="2A458BEB">
      <w:pPr>
        <w:jc w:val="both"/>
      </w:pPr>
      <w:r w:rsidRPr="0E660205" w:rsidR="0E660205">
        <w:rPr>
          <w:rFonts w:ascii="Nunito Light" w:hAnsi="Nunito Light" w:eastAsia="Nunito Light" w:cs="Nunito Light"/>
          <w:noProof w:val="0"/>
          <w:color w:val="464646"/>
          <w:sz w:val="23"/>
          <w:szCs w:val="23"/>
          <w:lang w:val="nl-NL"/>
        </w:rPr>
        <w:t>– De kapper mag ten aanzien van de verrichten behandeling ervanuit gaan, dat de klant in een goede lichamelijke conditie verkeerd. Omstandigheden bij de klant die het resultaat van de behandeling kunnen beïnvloeden, of die kunnen leiden tot voor de klant ongewenste nevenverschijnselen, dient de klant vooraf aan te geven. Hieronder valt medicijngebruik, allergieën en/of bestraling. Ook het gebruik van Hennapoeder of haarkleuringen met metaalhoudende ingrediënten kunnen het eindresultaat beïnvloeden.</w:t>
      </w:r>
    </w:p>
    <w:p xmlns:wp14="http://schemas.microsoft.com/office/word/2010/wordml" w:rsidP="0E660205" w14:paraId="66058AD1" wp14:textId="4D13CF56">
      <w:pPr>
        <w:jc w:val="both"/>
      </w:pPr>
      <w:r w:rsidRPr="0E660205" w:rsidR="0E660205">
        <w:rPr>
          <w:rFonts w:ascii="Nunito Light" w:hAnsi="Nunito Light" w:eastAsia="Nunito Light" w:cs="Nunito Light"/>
          <w:noProof w:val="0"/>
          <w:color w:val="464646"/>
          <w:sz w:val="23"/>
          <w:szCs w:val="23"/>
          <w:lang w:val="nl-NL"/>
        </w:rPr>
        <w:t>– Is de behandeling niet zoals de klant verwachtte dan kan de klant een klacht indienen bij de kapper. De klant dient de klacht binnen 1 week na de behandeling kenbaar te maken aan de kapper.</w:t>
      </w:r>
    </w:p>
    <w:p xmlns:wp14="http://schemas.microsoft.com/office/word/2010/wordml" w:rsidP="0E660205" w14:paraId="4D0A2D62" wp14:textId="1083C3A2">
      <w:pPr>
        <w:jc w:val="both"/>
      </w:pPr>
      <w:r w:rsidRPr="0E660205" w:rsidR="0E660205">
        <w:rPr>
          <w:rFonts w:ascii="Nunito Light" w:hAnsi="Nunito Light" w:eastAsia="Nunito Light" w:cs="Nunito Light"/>
          <w:noProof w:val="0"/>
          <w:color w:val="464646"/>
          <w:sz w:val="23"/>
          <w:szCs w:val="23"/>
          <w:lang w:val="nl-NL"/>
        </w:rPr>
        <w:t>– De klant dient de kapper de mogelijkheid te bieden om de klacht op te lossen, d.m.v. een nieuwe behandeling. De kapper is niet verplicht om de klant geld terug te geven bij ontevredenheid.</w:t>
      </w:r>
      <w:r>
        <w:br/>
      </w:r>
      <w:r w:rsidRPr="0E660205" w:rsidR="0E660205">
        <w:rPr>
          <w:rFonts w:ascii="Nunito Light" w:hAnsi="Nunito Light" w:eastAsia="Nunito Light" w:cs="Nunito Light"/>
          <w:noProof w:val="0"/>
          <w:color w:val="464646"/>
          <w:sz w:val="23"/>
          <w:szCs w:val="23"/>
          <w:lang w:val="nl-NL"/>
        </w:rPr>
        <w:t xml:space="preserve"> Ten alle tijden is het, het doel om de klant met een tevreden resultaat te behandelen.</w:t>
      </w:r>
    </w:p>
    <w:p xmlns:wp14="http://schemas.microsoft.com/office/word/2010/wordml" w:rsidP="0E660205" w14:paraId="4AFE0732" wp14:textId="2D2286F7">
      <w:pPr>
        <w:jc w:val="both"/>
      </w:pPr>
      <w:r w:rsidRPr="0E660205" w:rsidR="0E660205">
        <w:rPr>
          <w:rFonts w:ascii="Nunito Light" w:hAnsi="Nunito Light" w:eastAsia="Nunito Light" w:cs="Nunito Light"/>
          <w:noProof w:val="0"/>
          <w:color w:val="464646"/>
          <w:sz w:val="23"/>
          <w:szCs w:val="23"/>
          <w:lang w:val="nl-NL"/>
        </w:rPr>
        <w:t>– De kapper aanvaardt geen enkele aansprakelijkheid indien tegen het advies in, de klant eist dat er toch bepaalde werkzaamheden doorgang moeten vinden.</w:t>
      </w:r>
    </w:p>
    <w:p xmlns:wp14="http://schemas.microsoft.com/office/word/2010/wordml" w:rsidP="0E660205" w14:paraId="012B742D" wp14:textId="5F4A4F41">
      <w:pPr>
        <w:jc w:val="both"/>
      </w:pPr>
      <w:r w:rsidRPr="23FE2A17" w:rsidR="23FE2A17">
        <w:rPr>
          <w:rFonts w:ascii="Nunito Light" w:hAnsi="Nunito Light" w:eastAsia="Nunito Light" w:cs="Nunito Light"/>
          <w:noProof w:val="0"/>
          <w:color w:val="464646"/>
          <w:sz w:val="23"/>
          <w:szCs w:val="23"/>
          <w:lang w:val="nl-NL"/>
        </w:rPr>
        <w:t xml:space="preserve">– Indien u schriftelijk wil reageren op de algemene voorwaarden, mag u mailen naar: </w:t>
      </w:r>
      <w:r w:rsidRPr="23FE2A17" w:rsidR="23FE2A17">
        <w:rPr>
          <w:rFonts w:ascii="Nunito Light" w:hAnsi="Nunito Light" w:eastAsia="Nunito Light" w:cs="Nunito Light"/>
          <w:noProof w:val="0"/>
          <w:color w:val="464646"/>
          <w:sz w:val="23"/>
          <w:szCs w:val="23"/>
          <w:lang w:val="nl-NL"/>
        </w:rPr>
        <w:t>info@locksenlooks.nl</w:t>
      </w:r>
      <w:r w:rsidRPr="23FE2A17" w:rsidR="23FE2A17">
        <w:rPr>
          <w:rFonts w:ascii="Nunito Light" w:hAnsi="Nunito Light" w:eastAsia="Nunito Light" w:cs="Nunito Light"/>
          <w:noProof w:val="0"/>
          <w:color w:val="464646"/>
          <w:sz w:val="23"/>
          <w:szCs w:val="23"/>
          <w:lang w:val="nl-NL"/>
        </w:rPr>
        <w:t xml:space="preserve"> Wij streven ernaar om binnen 72 uur een reactie te geven.</w:t>
      </w:r>
    </w:p>
    <w:p xmlns:wp14="http://schemas.microsoft.com/office/word/2010/wordml" w:rsidP="0E660205" w14:paraId="5CB5BBCF" wp14:textId="12E929DA">
      <w:pPr>
        <w:spacing w:line="257" w:lineRule="auto"/>
        <w:rPr>
          <w:rFonts w:ascii="Nunito Light" w:hAnsi="Nunito Light" w:eastAsia="Nunito Light" w:cs="Nunito Light"/>
          <w:noProof w:val="0"/>
          <w:sz w:val="22"/>
          <w:szCs w:val="22"/>
          <w:lang w:val="nl-NL"/>
        </w:rPr>
      </w:pPr>
    </w:p>
    <w:p xmlns:wp14="http://schemas.microsoft.com/office/word/2010/wordml" w:rsidP="0E660205" w14:paraId="7B5CAEB5" wp14:textId="60032A49">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nsid w:val="4b3eab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A3E16A"/>
    <w:rsid w:val="0E660205"/>
    <w:rsid w:val="224F84F7"/>
    <w:rsid w:val="23FE2A17"/>
    <w:rsid w:val="3B034C14"/>
    <w:rsid w:val="71105D55"/>
    <w:rsid w:val="71A3E1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5D55"/>
  <w15:chartTrackingRefBased/>
  <w15:docId w15:val="{943C03F6-DB0B-49D4-B8E8-D41C2B1846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53bcca963b574927" /><Relationship Type="http://schemas.microsoft.com/office/2011/relationships/commentsExtended" Target="/word/commentsExtended.xml" Id="R831ecdfd3f094bbf" /><Relationship Type="http://schemas.microsoft.com/office/2016/09/relationships/commentsIds" Target="/word/commentsIds.xml" Id="R56151ff70f4a43dd" /><Relationship Type="http://schemas.openxmlformats.org/officeDocument/2006/relationships/hyperlink" Target="mailto:Info@locksenlooks.nl" TargetMode="External" Id="R4dfe796101344249" /><Relationship Type="http://schemas.openxmlformats.org/officeDocument/2006/relationships/numbering" Target="/word/numbering.xml" Id="Rc9acfa5df7c341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2022-09-12T06:54:44.8126614Z</dcterms:created>
  <dcterms:modified xsi:type="dcterms:W3CDTF">2022-09-12T06:54:36.1794318Z</dcterms:modified>
  <dc:creator>Suzan Groenendaal</dc:creator>
  <lastModifiedBy>Gastgebruiker</lastModifiedBy>
</coreProperties>
</file>